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0D" w:rsidRDefault="004E61D2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厦工（三明）重型机器有限公司</w:t>
      </w:r>
    </w:p>
    <w:p w:rsidR="0062130D" w:rsidRDefault="00566B53">
      <w:pPr>
        <w:pStyle w:val="2"/>
        <w:jc w:val="center"/>
        <w:rPr>
          <w:rFonts w:eastAsia="宋体" w:cs="Times New Roman"/>
          <w:bCs w:val="0"/>
          <w:kern w:val="2"/>
          <w:sz w:val="48"/>
          <w:szCs w:val="48"/>
        </w:rPr>
      </w:pPr>
      <w:r>
        <w:rPr>
          <w:rFonts w:eastAsia="宋体" w:cs="Times New Roman" w:hint="eastAsia"/>
          <w:bCs w:val="0"/>
          <w:kern w:val="2"/>
          <w:sz w:val="48"/>
          <w:szCs w:val="48"/>
        </w:rPr>
        <w:t>生产</w:t>
      </w:r>
      <w:r w:rsidR="001945E7">
        <w:rPr>
          <w:rFonts w:eastAsia="宋体" w:cs="Times New Roman" w:hint="eastAsia"/>
          <w:bCs w:val="0"/>
          <w:kern w:val="2"/>
          <w:sz w:val="48"/>
          <w:szCs w:val="48"/>
        </w:rPr>
        <w:t>车间地坪漆</w:t>
      </w:r>
      <w:r w:rsidR="004E61D2">
        <w:rPr>
          <w:rFonts w:eastAsia="宋体" w:cs="Times New Roman" w:hint="eastAsia"/>
          <w:bCs w:val="0"/>
          <w:kern w:val="2"/>
          <w:sz w:val="48"/>
          <w:szCs w:val="48"/>
        </w:rPr>
        <w:t>改造</w:t>
      </w:r>
    </w:p>
    <w:p w:rsidR="0062130D" w:rsidRDefault="0062130D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</w:p>
    <w:p w:rsidR="0062130D" w:rsidRDefault="0062130D">
      <w:pPr>
        <w:spacing w:line="360" w:lineRule="auto"/>
        <w:jc w:val="center"/>
        <w:rPr>
          <w:rFonts w:ascii="黑体" w:eastAsia="黑体"/>
          <w:bCs/>
          <w:w w:val="90"/>
          <w:sz w:val="84"/>
          <w:szCs w:val="84"/>
        </w:rPr>
      </w:pPr>
    </w:p>
    <w:p w:rsidR="0062130D" w:rsidRDefault="004E61D2">
      <w:pPr>
        <w:spacing w:line="360" w:lineRule="auto"/>
        <w:jc w:val="center"/>
        <w:rPr>
          <w:rFonts w:ascii="黑体" w:eastAsia="黑体"/>
          <w:bCs/>
          <w:w w:val="90"/>
          <w:sz w:val="84"/>
          <w:szCs w:val="84"/>
        </w:rPr>
      </w:pPr>
      <w:r>
        <w:rPr>
          <w:rFonts w:ascii="黑体" w:eastAsia="黑体" w:hint="eastAsia"/>
          <w:bCs/>
          <w:w w:val="90"/>
          <w:sz w:val="84"/>
          <w:szCs w:val="84"/>
        </w:rPr>
        <w:t>招</w:t>
      </w:r>
    </w:p>
    <w:p w:rsidR="0062130D" w:rsidRDefault="004E61D2">
      <w:pPr>
        <w:spacing w:line="360" w:lineRule="auto"/>
        <w:jc w:val="center"/>
        <w:rPr>
          <w:rFonts w:ascii="黑体" w:eastAsia="黑体"/>
          <w:bCs/>
          <w:w w:val="90"/>
          <w:sz w:val="84"/>
          <w:szCs w:val="84"/>
        </w:rPr>
      </w:pPr>
      <w:r>
        <w:rPr>
          <w:rFonts w:ascii="黑体" w:eastAsia="黑体" w:hint="eastAsia"/>
          <w:bCs/>
          <w:w w:val="90"/>
          <w:sz w:val="84"/>
          <w:szCs w:val="84"/>
        </w:rPr>
        <w:t>标</w:t>
      </w:r>
    </w:p>
    <w:p w:rsidR="0062130D" w:rsidRDefault="004E61D2">
      <w:pPr>
        <w:spacing w:line="360" w:lineRule="auto"/>
        <w:jc w:val="center"/>
        <w:rPr>
          <w:rFonts w:ascii="黑体" w:eastAsia="黑体"/>
          <w:bCs/>
          <w:w w:val="90"/>
          <w:sz w:val="84"/>
          <w:szCs w:val="84"/>
        </w:rPr>
      </w:pPr>
      <w:r>
        <w:rPr>
          <w:rFonts w:ascii="黑体" w:eastAsia="黑体" w:hint="eastAsia"/>
          <w:bCs/>
          <w:w w:val="90"/>
          <w:sz w:val="84"/>
          <w:szCs w:val="84"/>
        </w:rPr>
        <w:t>文</w:t>
      </w:r>
    </w:p>
    <w:p w:rsidR="0062130D" w:rsidRDefault="004E61D2">
      <w:pPr>
        <w:spacing w:line="360" w:lineRule="auto"/>
        <w:jc w:val="center"/>
        <w:rPr>
          <w:rFonts w:ascii="黑体" w:eastAsia="黑体"/>
          <w:bCs/>
          <w:w w:val="90"/>
          <w:sz w:val="84"/>
          <w:szCs w:val="84"/>
        </w:rPr>
      </w:pPr>
      <w:r>
        <w:rPr>
          <w:rFonts w:ascii="黑体" w:eastAsia="黑体" w:hint="eastAsia"/>
          <w:bCs/>
          <w:w w:val="90"/>
          <w:sz w:val="84"/>
          <w:szCs w:val="84"/>
        </w:rPr>
        <w:t>件</w:t>
      </w:r>
    </w:p>
    <w:p w:rsidR="0062130D" w:rsidRDefault="0062130D">
      <w:pPr>
        <w:spacing w:line="360" w:lineRule="auto"/>
        <w:jc w:val="center"/>
        <w:rPr>
          <w:rFonts w:ascii="黑体" w:eastAsia="黑体"/>
          <w:bCs/>
          <w:w w:val="90"/>
          <w:sz w:val="32"/>
          <w:szCs w:val="32"/>
        </w:rPr>
      </w:pPr>
    </w:p>
    <w:p w:rsidR="0062130D" w:rsidRDefault="004E61D2">
      <w:pPr>
        <w:pStyle w:val="2"/>
      </w:pPr>
      <w:r>
        <w:rPr>
          <w:rFonts w:hint="eastAsia"/>
        </w:rPr>
        <w:t xml:space="preserve">      </w:t>
      </w:r>
    </w:p>
    <w:p w:rsidR="0062130D" w:rsidRDefault="0062130D">
      <w:pPr>
        <w:spacing w:line="360" w:lineRule="auto"/>
        <w:rPr>
          <w:rFonts w:ascii="黑体" w:eastAsia="黑体"/>
          <w:bCs/>
          <w:w w:val="90"/>
          <w:sz w:val="36"/>
          <w:szCs w:val="36"/>
        </w:rPr>
      </w:pPr>
    </w:p>
    <w:p w:rsidR="0062130D" w:rsidRDefault="001956E7" w:rsidP="00961AED">
      <w:pPr>
        <w:spacing w:line="360" w:lineRule="auto"/>
        <w:ind w:firstLineChars="796" w:firstLine="2575"/>
        <w:rPr>
          <w:rFonts w:ascii="黑体" w:eastAsia="黑体"/>
          <w:bCs/>
          <w:w w:val="90"/>
          <w:sz w:val="36"/>
          <w:szCs w:val="36"/>
        </w:rPr>
      </w:pPr>
      <w:r>
        <w:rPr>
          <w:rFonts w:ascii="黑体" w:eastAsia="黑体" w:hint="eastAsia"/>
          <w:bCs/>
          <w:w w:val="90"/>
          <w:sz w:val="36"/>
          <w:szCs w:val="36"/>
        </w:rPr>
        <w:t xml:space="preserve">  </w:t>
      </w:r>
      <w:r w:rsidR="004E61D2">
        <w:rPr>
          <w:rFonts w:ascii="黑体" w:eastAsia="黑体" w:hint="eastAsia"/>
          <w:bCs/>
          <w:w w:val="90"/>
          <w:sz w:val="36"/>
          <w:szCs w:val="36"/>
        </w:rPr>
        <w:t>2023年1</w:t>
      </w:r>
      <w:r w:rsidR="00EE0213">
        <w:rPr>
          <w:rFonts w:ascii="黑体" w:eastAsia="黑体" w:hint="eastAsia"/>
          <w:bCs/>
          <w:w w:val="90"/>
          <w:sz w:val="36"/>
          <w:szCs w:val="36"/>
        </w:rPr>
        <w:t>2</w:t>
      </w:r>
      <w:r w:rsidR="004E61D2">
        <w:rPr>
          <w:rFonts w:ascii="黑体" w:eastAsia="黑体" w:hint="eastAsia"/>
          <w:bCs/>
          <w:w w:val="90"/>
          <w:sz w:val="36"/>
          <w:szCs w:val="36"/>
        </w:rPr>
        <w:t>月</w:t>
      </w:r>
      <w:r w:rsidR="003D7A18">
        <w:rPr>
          <w:rFonts w:ascii="黑体" w:eastAsia="黑体" w:hint="eastAsia"/>
          <w:bCs/>
          <w:w w:val="90"/>
          <w:sz w:val="36"/>
          <w:szCs w:val="36"/>
        </w:rPr>
        <w:t>5</w:t>
      </w:r>
      <w:r w:rsidR="004E61D2">
        <w:rPr>
          <w:rFonts w:ascii="黑体" w:eastAsia="黑体" w:hint="eastAsia"/>
          <w:bCs/>
          <w:w w:val="90"/>
          <w:sz w:val="36"/>
          <w:szCs w:val="36"/>
        </w:rPr>
        <w:t>日</w:t>
      </w:r>
    </w:p>
    <w:p w:rsidR="0062130D" w:rsidRDefault="0062130D"/>
    <w:p w:rsidR="0062130D" w:rsidRDefault="0062130D" w:rsidP="00961AED">
      <w:pPr>
        <w:spacing w:line="360" w:lineRule="auto"/>
        <w:ind w:firstLineChars="744" w:firstLine="3476"/>
        <w:rPr>
          <w:rFonts w:ascii="黑体" w:eastAsia="黑体"/>
          <w:bCs/>
          <w:w w:val="90"/>
          <w:sz w:val="52"/>
          <w:szCs w:val="52"/>
        </w:rPr>
      </w:pPr>
    </w:p>
    <w:p w:rsidR="0062130D" w:rsidRDefault="0062130D">
      <w:pPr>
        <w:spacing w:line="500" w:lineRule="exact"/>
        <w:ind w:firstLineChars="200" w:firstLine="602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</w:p>
    <w:p w:rsidR="0062130D" w:rsidRDefault="004E61D2">
      <w:pPr>
        <w:spacing w:line="500" w:lineRule="exact"/>
        <w:ind w:firstLineChars="200" w:firstLine="602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lastRenderedPageBreak/>
        <w:t>一、招标事项：</w:t>
      </w:r>
    </w:p>
    <w:p w:rsidR="0062130D" w:rsidRDefault="004E61D2">
      <w:pPr>
        <w:widowControl/>
        <w:shd w:val="clear" w:color="auto" w:fill="FFFFFF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报价项目：厦工（三明）重型机器有限公司</w:t>
      </w:r>
      <w:r w:rsidR="00566B53">
        <w:rPr>
          <w:rFonts w:ascii="仿宋" w:eastAsia="仿宋" w:hAnsi="仿宋" w:hint="eastAsia"/>
          <w:sz w:val="30"/>
          <w:szCs w:val="30"/>
        </w:rPr>
        <w:t>生产</w:t>
      </w:r>
      <w:r w:rsidR="001945E7">
        <w:rPr>
          <w:rFonts w:ascii="仿宋" w:eastAsia="仿宋" w:hAnsi="仿宋" w:hint="eastAsia"/>
          <w:sz w:val="30"/>
          <w:szCs w:val="30"/>
        </w:rPr>
        <w:t>车间地坪漆</w:t>
      </w:r>
      <w:r>
        <w:rPr>
          <w:rFonts w:ascii="仿宋" w:eastAsia="仿宋" w:hAnsi="仿宋" w:hint="eastAsia"/>
          <w:sz w:val="30"/>
          <w:szCs w:val="30"/>
        </w:rPr>
        <w:t>改造项目。</w:t>
      </w:r>
    </w:p>
    <w:p w:rsidR="0062130D" w:rsidRDefault="004E61D2">
      <w:p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二、投标人资格及投标文件要求</w:t>
      </w:r>
    </w:p>
    <w:p w:rsidR="0062130D" w:rsidRDefault="004E61D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1、参加本项目的投标方必须</w:t>
      </w:r>
      <w:r>
        <w:rPr>
          <w:rFonts w:ascii="仿宋" w:eastAsia="仿宋" w:hAnsi="仿宋" w:hint="eastAsia"/>
          <w:sz w:val="30"/>
          <w:szCs w:val="30"/>
        </w:rPr>
        <w:t>具备以下基本条件：</w:t>
      </w:r>
    </w:p>
    <w:p w:rsidR="0062130D" w:rsidRDefault="004E61D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（1）依法登记注册，取得营业执照，具备建筑</w:t>
      </w:r>
      <w:r w:rsidR="001945E7">
        <w:rPr>
          <w:rFonts w:ascii="仿宋" w:eastAsia="仿宋" w:hAnsi="仿宋" w:hint="eastAsia"/>
          <w:sz w:val="30"/>
          <w:szCs w:val="30"/>
        </w:rPr>
        <w:t>、装修</w:t>
      </w:r>
      <w:r>
        <w:rPr>
          <w:rFonts w:ascii="仿宋" w:eastAsia="仿宋" w:hAnsi="仿宋" w:hint="eastAsia"/>
          <w:sz w:val="30"/>
          <w:szCs w:val="30"/>
        </w:rPr>
        <w:t>三级或以上资质；</w:t>
      </w:r>
    </w:p>
    <w:p w:rsidR="0062130D" w:rsidRDefault="004E61D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（2）近三年无不良信用记录；</w:t>
      </w:r>
    </w:p>
    <w:p w:rsidR="0062130D" w:rsidRDefault="004E61D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投标人及其法定代表人未被列入失信被执行人名单。</w:t>
      </w:r>
    </w:p>
    <w:p w:rsidR="0062130D" w:rsidRDefault="004E61D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以上条件需全部满足，其中任何一条未满足的丧失投标资格。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2、投标文件要求：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（1）报价单(见附件）；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（2）营业执照复印件；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（3）法人身份证复印件；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（4）投标人及其法人信用证明；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（5）建筑</w:t>
      </w:r>
      <w:r w:rsidR="00032624">
        <w:rPr>
          <w:rFonts w:ascii="仿宋" w:eastAsia="仿宋" w:hAnsi="仿宋" w:cs="Times New Roman" w:hint="eastAsia"/>
          <w:kern w:val="0"/>
          <w:sz w:val="30"/>
          <w:szCs w:val="30"/>
        </w:rPr>
        <w:t>、装修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资质复印件；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以上文件均需加盖公章，未加盖公章或提供文件不齐的投标无效。</w:t>
      </w:r>
    </w:p>
    <w:p w:rsidR="0062130D" w:rsidRDefault="004E61D2">
      <w:pPr>
        <w:numPr>
          <w:ilvl w:val="0"/>
          <w:numId w:val="1"/>
        </w:num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评标办法</w:t>
      </w:r>
    </w:p>
    <w:p w:rsidR="0062130D" w:rsidRDefault="004E61D2">
      <w:pPr>
        <w:spacing w:line="500" w:lineRule="exact"/>
        <w:ind w:firstLine="602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中标方式：最低价中标。</w:t>
      </w:r>
    </w:p>
    <w:p w:rsidR="0062130D" w:rsidRDefault="004E61D2">
      <w:pPr>
        <w:numPr>
          <w:ilvl w:val="0"/>
          <w:numId w:val="1"/>
        </w:num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施工工期、要求及质保期</w:t>
      </w:r>
    </w:p>
    <w:p w:rsidR="0062130D" w:rsidRDefault="004E61D2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施工工期：签订合同后</w:t>
      </w:r>
      <w:r w:rsidR="001945E7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0天内完成；</w:t>
      </w:r>
    </w:p>
    <w:p w:rsidR="0062130D" w:rsidRDefault="004E61D2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施工要求：详见附件报价单</w:t>
      </w:r>
      <w:r w:rsidR="00D9100C">
        <w:rPr>
          <w:rFonts w:ascii="仿宋" w:eastAsia="仿宋" w:hAnsi="仿宋" w:cs="Times New Roman" w:hint="eastAsia"/>
          <w:kern w:val="0"/>
          <w:sz w:val="30"/>
          <w:szCs w:val="30"/>
        </w:rPr>
        <w:t>及施工要求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；</w:t>
      </w:r>
    </w:p>
    <w:p w:rsidR="0062130D" w:rsidRDefault="004E61D2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工程质保期：一年。</w:t>
      </w:r>
    </w:p>
    <w:p w:rsidR="00961AED" w:rsidRDefault="00961AED">
      <w:pPr>
        <w:spacing w:line="500" w:lineRule="exact"/>
        <w:ind w:firstLineChars="200" w:firstLine="602"/>
        <w:jc w:val="left"/>
        <w:rPr>
          <w:rFonts w:ascii="仿宋" w:eastAsia="仿宋" w:hAnsi="仿宋" w:cs="Times New Roman"/>
          <w:b/>
          <w:bCs/>
          <w:kern w:val="0"/>
          <w:sz w:val="30"/>
          <w:szCs w:val="30"/>
        </w:rPr>
      </w:pPr>
    </w:p>
    <w:p w:rsidR="0062130D" w:rsidRDefault="004E61D2">
      <w:pPr>
        <w:spacing w:line="500" w:lineRule="exact"/>
        <w:ind w:firstLineChars="200" w:firstLine="602"/>
        <w:jc w:val="left"/>
        <w:rPr>
          <w:rFonts w:ascii="仿宋" w:eastAsia="仿宋" w:hAnsi="仿宋" w:cs="Times New Roman"/>
          <w:b/>
          <w:bCs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kern w:val="0"/>
          <w:sz w:val="30"/>
          <w:szCs w:val="30"/>
        </w:rPr>
        <w:lastRenderedPageBreak/>
        <w:t>五、付款方式</w:t>
      </w:r>
    </w:p>
    <w:p w:rsidR="0062130D" w:rsidRDefault="001945E7">
      <w:pPr>
        <w:spacing w:line="500" w:lineRule="exact"/>
        <w:ind w:firstLine="602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筑路三跨</w:t>
      </w:r>
      <w:r w:rsidR="00C8135A" w:rsidRPr="00C8135A">
        <w:rPr>
          <w:rFonts w:ascii="仿宋" w:eastAsia="仿宋" w:hAnsi="仿宋" w:cs="Times New Roman" w:hint="eastAsia"/>
          <w:kern w:val="0"/>
          <w:sz w:val="30"/>
          <w:szCs w:val="30"/>
        </w:rPr>
        <w:t>利莱森玛生产线</w:t>
      </w:r>
      <w:r w:rsidR="00C8135A">
        <w:rPr>
          <w:rFonts w:ascii="仿宋" w:eastAsia="仿宋" w:hAnsi="仿宋" w:cs="Times New Roman" w:hint="eastAsia"/>
          <w:kern w:val="0"/>
          <w:sz w:val="30"/>
          <w:szCs w:val="30"/>
        </w:rPr>
        <w:t>及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总装</w:t>
      </w:r>
      <w:r w:rsidR="00C8135A" w:rsidRPr="00C8135A">
        <w:rPr>
          <w:rFonts w:ascii="仿宋" w:eastAsia="仿宋" w:hAnsi="仿宋" w:cs="Times New Roman" w:hint="eastAsia"/>
          <w:kern w:val="0"/>
          <w:sz w:val="30"/>
          <w:szCs w:val="30"/>
        </w:rPr>
        <w:t>总装车间两条装配生产线</w:t>
      </w:r>
      <w:r w:rsidR="00C8135A">
        <w:rPr>
          <w:rFonts w:ascii="仿宋" w:eastAsia="仿宋" w:hAnsi="仿宋" w:cs="Times New Roman" w:hint="eastAsia"/>
          <w:kern w:val="0"/>
          <w:sz w:val="30"/>
          <w:szCs w:val="30"/>
        </w:rPr>
        <w:t>竣工后</w:t>
      </w:r>
      <w:r w:rsidR="00DF1EFF">
        <w:rPr>
          <w:rFonts w:ascii="仿宋" w:eastAsia="仿宋" w:hAnsi="仿宋" w:cs="Times New Roman" w:hint="eastAsia"/>
          <w:kern w:val="0"/>
          <w:sz w:val="30"/>
          <w:szCs w:val="30"/>
        </w:rPr>
        <w:t>经</w:t>
      </w:r>
      <w:r w:rsidR="00475201">
        <w:rPr>
          <w:rFonts w:ascii="仿宋" w:eastAsia="仿宋" w:hAnsi="仿宋" w:cs="Times New Roman" w:hint="eastAsia"/>
          <w:kern w:val="0"/>
          <w:sz w:val="30"/>
          <w:szCs w:val="30"/>
        </w:rPr>
        <w:t>验收合格</w:t>
      </w:r>
      <w:r w:rsidR="008A6E14">
        <w:rPr>
          <w:rFonts w:ascii="仿宋" w:eastAsia="仿宋" w:hAnsi="仿宋" w:cs="Times New Roman" w:hint="eastAsia"/>
          <w:kern w:val="0"/>
          <w:sz w:val="30"/>
          <w:szCs w:val="30"/>
        </w:rPr>
        <w:t>即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支付</w:t>
      </w:r>
      <w:r w:rsidR="008A6E14">
        <w:rPr>
          <w:rFonts w:ascii="仿宋" w:eastAsia="仿宋" w:hAnsi="仿宋" w:cs="Times New Roman" w:hint="eastAsia"/>
          <w:kern w:val="0"/>
          <w:sz w:val="30"/>
          <w:szCs w:val="30"/>
        </w:rPr>
        <w:t>该项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工程款的95%；其余</w:t>
      </w:r>
      <w:r w:rsidR="004E61D2">
        <w:rPr>
          <w:rFonts w:ascii="仿宋" w:eastAsia="仿宋" w:hAnsi="仿宋" w:cs="Times New Roman" w:hint="eastAsia"/>
          <w:kern w:val="0"/>
          <w:sz w:val="30"/>
          <w:szCs w:val="30"/>
        </w:rPr>
        <w:t>工程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项目待全部</w:t>
      </w:r>
      <w:r w:rsidR="004E61D2">
        <w:rPr>
          <w:rFonts w:ascii="仿宋" w:eastAsia="仿宋" w:hAnsi="仿宋" w:cs="Times New Roman" w:hint="eastAsia"/>
          <w:kern w:val="0"/>
          <w:sz w:val="30"/>
          <w:szCs w:val="30"/>
        </w:rPr>
        <w:t>竣工经验收合格后，付至工程总价</w:t>
      </w:r>
      <w:r w:rsidR="00475201">
        <w:rPr>
          <w:rFonts w:ascii="仿宋" w:eastAsia="仿宋" w:hAnsi="仿宋" w:cs="Times New Roman" w:hint="eastAsia"/>
          <w:kern w:val="0"/>
          <w:sz w:val="30"/>
          <w:szCs w:val="30"/>
        </w:rPr>
        <w:t>款</w:t>
      </w:r>
      <w:r w:rsidR="004E61D2">
        <w:rPr>
          <w:rFonts w:ascii="仿宋" w:eastAsia="仿宋" w:hAnsi="仿宋" w:cs="Times New Roman" w:hint="eastAsia"/>
          <w:kern w:val="0"/>
          <w:sz w:val="30"/>
          <w:szCs w:val="30"/>
        </w:rPr>
        <w:t>的95%，5%质保金待</w:t>
      </w:r>
      <w:r w:rsidR="00961AED">
        <w:rPr>
          <w:rFonts w:ascii="仿宋" w:eastAsia="仿宋" w:hAnsi="仿宋" w:cs="Times New Roman" w:hint="eastAsia"/>
          <w:kern w:val="0"/>
          <w:sz w:val="30"/>
          <w:szCs w:val="30"/>
        </w:rPr>
        <w:t>一年</w:t>
      </w:r>
      <w:r w:rsidR="004E61D2">
        <w:rPr>
          <w:rFonts w:ascii="仿宋" w:eastAsia="仿宋" w:hAnsi="仿宋" w:cs="Times New Roman" w:hint="eastAsia"/>
          <w:kern w:val="0"/>
          <w:sz w:val="30"/>
          <w:szCs w:val="30"/>
        </w:rPr>
        <w:t>质</w:t>
      </w:r>
      <w:r w:rsidR="0010497C">
        <w:rPr>
          <w:rFonts w:ascii="仿宋" w:eastAsia="仿宋" w:hAnsi="仿宋" w:cs="Times New Roman" w:hint="eastAsia"/>
          <w:kern w:val="0"/>
          <w:sz w:val="30"/>
          <w:szCs w:val="30"/>
        </w:rPr>
        <w:t>保</w:t>
      </w:r>
      <w:r w:rsidR="004E61D2">
        <w:rPr>
          <w:rFonts w:ascii="仿宋" w:eastAsia="仿宋" w:hAnsi="仿宋" w:cs="Times New Roman" w:hint="eastAsia"/>
          <w:kern w:val="0"/>
          <w:sz w:val="30"/>
          <w:szCs w:val="30"/>
        </w:rPr>
        <w:t xml:space="preserve">期满后结算付清。   </w:t>
      </w:r>
    </w:p>
    <w:p w:rsidR="0062130D" w:rsidRDefault="004E61D2">
      <w:pPr>
        <w:spacing w:line="500" w:lineRule="exact"/>
        <w:ind w:firstLineChars="198" w:firstLine="596"/>
        <w:jc w:val="left"/>
        <w:rPr>
          <w:rFonts w:ascii="仿宋" w:eastAsia="仿宋" w:hAnsi="仿宋" w:cs="Times New Roman"/>
          <w:b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b/>
          <w:kern w:val="0"/>
          <w:sz w:val="30"/>
          <w:szCs w:val="30"/>
        </w:rPr>
        <w:t>六、投标文件的递交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1、投标方式，以下方式之一：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（1）电子方式：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投标方将投标文件扫描为PDF电子文档，发送到指定</w:t>
      </w:r>
      <w:r>
        <w:rPr>
          <w:rFonts w:ascii="仿宋" w:eastAsia="仿宋" w:hAnsi="仿宋" w:cs="Times New Roman" w:hint="eastAsia"/>
          <w:color w:val="0000FF"/>
          <w:kern w:val="0"/>
          <w:sz w:val="30"/>
          <w:szCs w:val="30"/>
        </w:rPr>
        <w:t>邮箱：</w:t>
      </w:r>
      <w:r>
        <w:rPr>
          <w:rFonts w:eastAsia="仿宋" w:cstheme="minorHAnsi" w:hint="eastAsia"/>
          <w:color w:val="0000FF"/>
          <w:kern w:val="0"/>
          <w:sz w:val="30"/>
          <w:szCs w:val="30"/>
          <w:u w:val="single"/>
        </w:rPr>
        <w:t>XGSZZB@163.com</w:t>
      </w:r>
      <w:r>
        <w:rPr>
          <w:rFonts w:eastAsia="仿宋" w:cstheme="minorHAnsi" w:hint="eastAsia"/>
          <w:color w:val="0000FF"/>
          <w:kern w:val="0"/>
          <w:sz w:val="30"/>
          <w:szCs w:val="30"/>
        </w:rPr>
        <w:t>，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需注明“厦工三重</w:t>
      </w:r>
      <w:r w:rsidR="00C04856" w:rsidRPr="00C04856">
        <w:rPr>
          <w:rFonts w:ascii="仿宋" w:eastAsia="仿宋" w:hAnsi="仿宋" w:cs="Times New Roman" w:hint="eastAsia"/>
          <w:kern w:val="0"/>
          <w:sz w:val="30"/>
          <w:szCs w:val="30"/>
        </w:rPr>
        <w:t>生产车间地面地坪漆</w:t>
      </w:r>
      <w:r w:rsidR="00961AED" w:rsidRPr="00C04856">
        <w:rPr>
          <w:rFonts w:ascii="仿宋" w:eastAsia="仿宋" w:hAnsi="仿宋" w:cs="Times New Roman" w:hint="eastAsia"/>
          <w:kern w:val="0"/>
          <w:sz w:val="30"/>
          <w:szCs w:val="30"/>
        </w:rPr>
        <w:t>改造</w:t>
      </w:r>
      <w:r w:rsidRPr="00C04856">
        <w:rPr>
          <w:rFonts w:ascii="仿宋" w:eastAsia="仿宋" w:hAnsi="仿宋" w:cs="Times New Roman" w:hint="eastAsia"/>
          <w:kern w:val="0"/>
          <w:sz w:val="30"/>
          <w:szCs w:val="30"/>
        </w:rPr>
        <w:t>招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标项目”。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（2）书面方式：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将投标文件密封后，邮寄或送达以下地址：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收件地址：三明高新区金沙工业园金明东路850号 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厦工（三明）重型机器有限公司  公司办公五楼纪检监察室。</w:t>
      </w:r>
    </w:p>
    <w:p w:rsidR="0062130D" w:rsidRDefault="004E61D2">
      <w:pPr>
        <w:spacing w:line="500" w:lineRule="exact"/>
        <w:ind w:firstLineChars="200" w:firstLine="600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收件人：孙雪群    收件人电话：0598-5699865</w:t>
      </w:r>
    </w:p>
    <w:p w:rsidR="0062130D" w:rsidRDefault="004E61D2">
      <w:pPr>
        <w:numPr>
          <w:ilvl w:val="0"/>
          <w:numId w:val="2"/>
        </w:num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投标截止日：2023年 1</w:t>
      </w:r>
      <w:r w:rsidR="00EE0213">
        <w:rPr>
          <w:rFonts w:ascii="仿宋" w:eastAsia="仿宋" w:hAnsi="仿宋" w:cs="Times New Roman" w:hint="eastAsia"/>
          <w:kern w:val="0"/>
          <w:sz w:val="30"/>
          <w:szCs w:val="30"/>
        </w:rPr>
        <w:t>2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="00EE0213">
        <w:rPr>
          <w:rFonts w:ascii="仿宋" w:eastAsia="仿宋" w:hAnsi="仿宋" w:cs="Times New Roman" w:hint="eastAsia"/>
          <w:kern w:val="0"/>
          <w:sz w:val="30"/>
          <w:szCs w:val="30"/>
        </w:rPr>
        <w:t>18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日17时。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开标时间：投标截止时间后3天内。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书面方式以送达时间为准,电子方式以收到电子邮件时间为准。</w:t>
      </w:r>
    </w:p>
    <w:p w:rsidR="0062130D" w:rsidRDefault="004E61D2">
      <w:pPr>
        <w:spacing w:line="500" w:lineRule="exact"/>
        <w:ind w:firstLineChars="200" w:firstLine="600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3、相关事项咨询联系人：陈先生    13</w:t>
      </w:r>
      <w:r w:rsidR="001945E7">
        <w:rPr>
          <w:rFonts w:ascii="仿宋" w:eastAsia="仿宋" w:hAnsi="仿宋" w:cs="Times New Roman" w:hint="eastAsia"/>
          <w:kern w:val="0"/>
          <w:sz w:val="30"/>
          <w:szCs w:val="30"/>
        </w:rPr>
        <w:t>616958171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</w:t>
      </w:r>
    </w:p>
    <w:p w:rsidR="0062130D" w:rsidRDefault="0062130D">
      <w:pPr>
        <w:spacing w:line="500" w:lineRule="exact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E72636" w:rsidRDefault="00E72636" w:rsidP="00E72636">
      <w:pPr>
        <w:spacing w:line="500" w:lineRule="exact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</w:t>
      </w:r>
    </w:p>
    <w:p w:rsidR="00E72636" w:rsidRDefault="00E72636" w:rsidP="00E72636">
      <w:pPr>
        <w:spacing w:line="500" w:lineRule="exact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   厦工（三明）重型机器有限公司</w:t>
      </w:r>
    </w:p>
    <w:p w:rsidR="00E72636" w:rsidRDefault="00E72636" w:rsidP="00E72636">
      <w:pPr>
        <w:spacing w:line="500" w:lineRule="exact"/>
        <w:jc w:val="lef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 xml:space="preserve">                                  2023年</w:t>
      </w:r>
      <w:r w:rsidR="00EE0213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月</w:t>
      </w:r>
      <w:r w:rsidR="00EE0213">
        <w:rPr>
          <w:rFonts w:ascii="仿宋" w:eastAsia="仿宋" w:hAnsi="仿宋" w:cs="Times New Roman" w:hint="eastAsia"/>
          <w:kern w:val="0"/>
          <w:sz w:val="30"/>
          <w:szCs w:val="30"/>
        </w:rPr>
        <w:t>5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日</w:t>
      </w:r>
    </w:p>
    <w:p w:rsidR="0062130D" w:rsidRDefault="00E72636">
      <w:pPr>
        <w:pStyle w:val="2"/>
        <w:rPr>
          <w:rFonts w:eastAsia="宋体" w:cs="宋体"/>
        </w:rPr>
      </w:pPr>
      <w:r>
        <w:rPr>
          <w:rFonts w:eastAsia="宋体" w:cs="宋体" w:hint="eastAsia"/>
        </w:rPr>
        <w:t xml:space="preserve">     </w:t>
      </w:r>
    </w:p>
    <w:p w:rsidR="00FE5095" w:rsidRDefault="004E61D2" w:rsidP="00FE5095">
      <w:pPr>
        <w:pStyle w:val="2"/>
        <w:rPr>
          <w:rFonts w:ascii="仿宋" w:eastAsia="仿宋" w:hAnsi="仿宋" w:cs="Times New Roman"/>
          <w:sz w:val="32"/>
          <w:szCs w:val="32"/>
        </w:rPr>
      </w:pPr>
      <w:r w:rsidRPr="00032624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附件：              </w:t>
      </w:r>
      <w:r w:rsidRPr="00032624">
        <w:rPr>
          <w:rFonts w:ascii="仿宋" w:eastAsia="仿宋" w:hAnsi="仿宋" w:cs="Times New Roman" w:hint="eastAsia"/>
          <w:sz w:val="44"/>
          <w:szCs w:val="44"/>
        </w:rPr>
        <w:t>报</w:t>
      </w:r>
      <w:r w:rsidR="0010497C" w:rsidRPr="00032624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032624">
        <w:rPr>
          <w:rFonts w:ascii="仿宋" w:eastAsia="仿宋" w:hAnsi="仿宋" w:cs="Times New Roman" w:hint="eastAsia"/>
          <w:sz w:val="44"/>
          <w:szCs w:val="44"/>
        </w:rPr>
        <w:t>价</w:t>
      </w:r>
      <w:r w:rsidR="0010497C" w:rsidRPr="00032624">
        <w:rPr>
          <w:rFonts w:ascii="仿宋" w:eastAsia="仿宋" w:hAnsi="仿宋" w:cs="Times New Roman" w:hint="eastAsia"/>
          <w:sz w:val="44"/>
          <w:szCs w:val="44"/>
        </w:rPr>
        <w:t xml:space="preserve"> </w:t>
      </w:r>
      <w:r w:rsidRPr="00032624">
        <w:rPr>
          <w:rFonts w:ascii="仿宋" w:eastAsia="仿宋" w:hAnsi="仿宋" w:cs="Times New Roman" w:hint="eastAsia"/>
          <w:sz w:val="44"/>
          <w:szCs w:val="44"/>
        </w:rPr>
        <w:t>单</w:t>
      </w:r>
    </w:p>
    <w:p w:rsidR="0062130D" w:rsidRPr="00FE5095" w:rsidRDefault="004E61D2" w:rsidP="00FE5095">
      <w:pPr>
        <w:pStyle w:val="2"/>
        <w:rPr>
          <w:rFonts w:ascii="仿宋" w:eastAsia="仿宋" w:hAnsi="仿宋" w:cs="Times New Roman"/>
          <w:sz w:val="24"/>
          <w:szCs w:val="24"/>
        </w:rPr>
      </w:pPr>
      <w:r w:rsidRPr="00FE5095">
        <w:rPr>
          <w:rFonts w:eastAsia="宋体" w:cs="宋体" w:hint="eastAsia"/>
          <w:color w:val="000000"/>
          <w:sz w:val="24"/>
          <w:szCs w:val="24"/>
        </w:rPr>
        <w:t>工程名称：厦工</w:t>
      </w:r>
      <w:r w:rsidR="00FE5095" w:rsidRPr="00FE5095">
        <w:rPr>
          <w:rFonts w:eastAsia="宋体" w:cs="宋体" w:hint="eastAsia"/>
          <w:color w:val="000000"/>
          <w:sz w:val="24"/>
          <w:szCs w:val="24"/>
        </w:rPr>
        <w:t>(三明)</w:t>
      </w:r>
      <w:r w:rsidRPr="00FE5095">
        <w:rPr>
          <w:rFonts w:eastAsia="宋体" w:cs="宋体" w:hint="eastAsia"/>
          <w:color w:val="000000"/>
          <w:sz w:val="24"/>
          <w:szCs w:val="24"/>
        </w:rPr>
        <w:t>重</w:t>
      </w:r>
      <w:r w:rsidR="00FE5095" w:rsidRPr="00FE5095">
        <w:rPr>
          <w:rFonts w:eastAsia="宋体" w:cs="宋体" w:hint="eastAsia"/>
          <w:color w:val="000000"/>
          <w:sz w:val="24"/>
          <w:szCs w:val="24"/>
        </w:rPr>
        <w:t>型机器有限</w:t>
      </w:r>
      <w:r w:rsidRPr="00FE5095">
        <w:rPr>
          <w:rFonts w:eastAsia="宋体" w:cs="宋体" w:hint="eastAsia"/>
          <w:color w:val="000000"/>
          <w:sz w:val="24"/>
          <w:szCs w:val="24"/>
        </w:rPr>
        <w:t>公司</w:t>
      </w:r>
      <w:bookmarkStart w:id="0" w:name="_GoBack"/>
      <w:bookmarkEnd w:id="0"/>
      <w:r w:rsidR="00FE5095" w:rsidRPr="00FE5095">
        <w:rPr>
          <w:rFonts w:eastAsia="宋体" w:cs="宋体" w:hint="eastAsia"/>
          <w:color w:val="000000"/>
          <w:sz w:val="24"/>
          <w:szCs w:val="24"/>
        </w:rPr>
        <w:t>生产</w:t>
      </w:r>
      <w:r w:rsidR="00DF1EFF" w:rsidRPr="00FE5095">
        <w:rPr>
          <w:rFonts w:eastAsia="宋体" w:cs="宋体" w:hint="eastAsia"/>
          <w:color w:val="000000"/>
          <w:sz w:val="24"/>
          <w:szCs w:val="24"/>
        </w:rPr>
        <w:t>车间地坪漆改造</w:t>
      </w:r>
      <w:r w:rsidRPr="00FE5095">
        <w:rPr>
          <w:rFonts w:eastAsia="宋体" w:cs="宋体" w:hint="eastAsia"/>
          <w:color w:val="000000"/>
          <w:sz w:val="24"/>
          <w:szCs w:val="24"/>
        </w:rPr>
        <w:t>项目</w:t>
      </w:r>
    </w:p>
    <w:tbl>
      <w:tblPr>
        <w:tblW w:w="5053" w:type="pct"/>
        <w:tblLayout w:type="fixed"/>
        <w:tblLook w:val="04A0"/>
      </w:tblPr>
      <w:tblGrid>
        <w:gridCol w:w="481"/>
        <w:gridCol w:w="1559"/>
        <w:gridCol w:w="1607"/>
        <w:gridCol w:w="1467"/>
        <w:gridCol w:w="1202"/>
        <w:gridCol w:w="2296"/>
      </w:tblGrid>
      <w:tr w:rsidR="002775C2" w:rsidTr="008A6E14">
        <w:trPr>
          <w:trHeight w:val="151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75C2" w:rsidRDefault="00277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75C2" w:rsidRDefault="00277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施工项目内容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5C2" w:rsidRDefault="00277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主要施工工艺说明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C2" w:rsidRDefault="001367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估 算</w:t>
            </w:r>
          </w:p>
          <w:p w:rsidR="002775C2" w:rsidRDefault="002775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 积</w:t>
            </w:r>
          </w:p>
          <w:p w:rsidR="002775C2" w:rsidRPr="00961AED" w:rsidRDefault="002775C2" w:rsidP="00961AED">
            <w:pPr>
              <w:pStyle w:val="2"/>
              <w:rPr>
                <w:sz w:val="24"/>
                <w:szCs w:val="24"/>
              </w:rPr>
            </w:pPr>
            <w:r w:rsidRPr="00961AED">
              <w:rPr>
                <w:rFonts w:hint="eastAsia"/>
                <w:sz w:val="24"/>
                <w:szCs w:val="24"/>
              </w:rPr>
              <w:t>（平方米）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C2" w:rsidRDefault="00002B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环</w:t>
            </w:r>
            <w:r w:rsidR="006B1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氧  </w:t>
            </w:r>
            <w:r w:rsidR="000326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地坪</w:t>
            </w:r>
            <w:r w:rsidR="00277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漆品 牌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75C2" w:rsidRDefault="00715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含</w:t>
            </w:r>
            <w:r w:rsidR="008A6E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税</w:t>
            </w:r>
            <w:r w:rsidR="002775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报价</w:t>
            </w:r>
          </w:p>
          <w:p w:rsidR="002775C2" w:rsidRDefault="002775C2" w:rsidP="008A6E1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（元）</w:t>
            </w:r>
          </w:p>
        </w:tc>
      </w:tr>
      <w:tr w:rsidR="00C8135A" w:rsidTr="008A6E14">
        <w:trPr>
          <w:trHeight w:val="186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筑路三跨利莱森玛生产线</w:t>
            </w:r>
          </w:p>
        </w:tc>
        <w:tc>
          <w:tcPr>
            <w:tcW w:w="9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 w:rsidP="00D813A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1、地面油污、水分清理 2、铲除起皮地面、松脱物清理、打磨 3、凹陷地面处理 4、整体地面磨研  5、刮环氧底漆待干6、研磨清灰、刮环氧砂浆、腻子（各一遍）7、放样定位绿色通道位置8、刮涂环氧面漆（二道）9、涂刷黄色安全线 10、养护期7天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Pr="00A55884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Pr="00A55884" w:rsidRDefault="00C8135A" w:rsidP="00C8135A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   3240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Default="00C8135A" w:rsidP="001C637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637E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            </w:t>
            </w:r>
          </w:p>
          <w:p w:rsidR="00C8135A" w:rsidRDefault="00C8135A" w:rsidP="001C637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C8135A" w:rsidRPr="001C637E" w:rsidRDefault="00C8135A" w:rsidP="001C637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乐途、   汤普、</w:t>
            </w:r>
          </w:p>
          <w:p w:rsidR="00C8135A" w:rsidRPr="001C637E" w:rsidRDefault="00C8135A" w:rsidP="001C637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钦尔乐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8135A" w:rsidTr="008A6E14">
        <w:trPr>
          <w:trHeight w:val="224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总装车间两条装配生产线</w:t>
            </w:r>
          </w:p>
        </w:tc>
        <w:tc>
          <w:tcPr>
            <w:tcW w:w="9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 w:rsidP="00D813A6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Pr="00A55884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7360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乐途、   汤普、</w:t>
            </w:r>
          </w:p>
          <w:p w:rsidR="00C8135A" w:rsidRPr="001C637E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钦尔乐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8135A" w:rsidTr="008A6E14">
        <w:trPr>
          <w:trHeight w:val="224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各车间绿色安全通道</w:t>
            </w:r>
          </w:p>
        </w:tc>
        <w:tc>
          <w:tcPr>
            <w:tcW w:w="93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35A" w:rsidRDefault="00C8135A" w:rsidP="00D813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9900</w:t>
            </w:r>
          </w:p>
          <w:p w:rsidR="00C8135A" w:rsidRPr="00C8135A" w:rsidRDefault="00C8135A" w:rsidP="00C8135A">
            <w:pPr>
              <w:pStyle w:val="2"/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乐途、   汤普、</w:t>
            </w:r>
          </w:p>
          <w:p w:rsidR="00C8135A" w:rsidRDefault="00C8135A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钦尔乐</w:t>
            </w:r>
          </w:p>
          <w:p w:rsidR="00C8135A" w:rsidRPr="00C8135A" w:rsidRDefault="00C8135A" w:rsidP="00C8135A">
            <w:pPr>
              <w:pStyle w:val="2"/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35A" w:rsidRDefault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A6E14" w:rsidTr="008A6E14">
        <w:trPr>
          <w:trHeight w:val="1054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E14" w:rsidRDefault="008A6E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6E14" w:rsidRDefault="008A6E14" w:rsidP="00C8135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A6E14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总 报 价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增值税9%）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6E14" w:rsidRDefault="008A6E1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62130D" w:rsidRPr="00B06BA4" w:rsidRDefault="007151DF">
      <w:pPr>
        <w:rPr>
          <w:b/>
          <w:sz w:val="24"/>
          <w:szCs w:val="24"/>
        </w:rPr>
      </w:pPr>
      <w:r w:rsidRPr="00B06BA4">
        <w:rPr>
          <w:rFonts w:hint="eastAsia"/>
          <w:b/>
          <w:sz w:val="24"/>
          <w:szCs w:val="24"/>
        </w:rPr>
        <w:t>注：</w:t>
      </w:r>
      <w:r w:rsidR="00032624" w:rsidRPr="00B06BA4">
        <w:rPr>
          <w:rFonts w:hint="eastAsia"/>
          <w:b/>
          <w:sz w:val="24"/>
          <w:szCs w:val="24"/>
        </w:rPr>
        <w:t>工程按实际完成量进行结算。</w:t>
      </w:r>
    </w:p>
    <w:p w:rsidR="00032624" w:rsidRPr="00C8135A" w:rsidRDefault="00032624" w:rsidP="00032624">
      <w:pPr>
        <w:pStyle w:val="2"/>
      </w:pPr>
      <w:r>
        <w:rPr>
          <w:rFonts w:hint="eastAsia"/>
        </w:rPr>
        <w:t xml:space="preserve">                       </w:t>
      </w:r>
      <w:r w:rsidR="00C8135A">
        <w:rPr>
          <w:rFonts w:hint="eastAsia"/>
        </w:rPr>
        <w:t xml:space="preserve"> </w:t>
      </w:r>
      <w:r w:rsidRPr="00032624">
        <w:rPr>
          <w:rFonts w:hint="eastAsia"/>
          <w:b w:val="0"/>
          <w:sz w:val="28"/>
          <w:szCs w:val="28"/>
        </w:rPr>
        <w:t>报价单位：</w:t>
      </w:r>
    </w:p>
    <w:p w:rsidR="00032624" w:rsidRPr="00032624" w:rsidRDefault="00032624" w:rsidP="00032624">
      <w:pPr>
        <w:rPr>
          <w:szCs w:val="21"/>
        </w:rPr>
      </w:pPr>
      <w:r w:rsidRPr="0003262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            </w:t>
      </w:r>
      <w:r w:rsidRPr="00032624">
        <w:rPr>
          <w:rFonts w:hint="eastAsia"/>
          <w:sz w:val="28"/>
          <w:szCs w:val="28"/>
        </w:rPr>
        <w:t>时间</w:t>
      </w:r>
      <w:r>
        <w:rPr>
          <w:rFonts w:hint="eastAsia"/>
          <w:szCs w:val="21"/>
        </w:rPr>
        <w:t>：</w:t>
      </w:r>
    </w:p>
    <w:sectPr w:rsidR="00032624" w:rsidRPr="00032624" w:rsidSect="0062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49" w:rsidRDefault="001D3E49" w:rsidP="00961AED">
      <w:r>
        <w:separator/>
      </w:r>
    </w:p>
  </w:endnote>
  <w:endnote w:type="continuationSeparator" w:id="0">
    <w:p w:rsidR="001D3E49" w:rsidRDefault="001D3E49" w:rsidP="00961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49" w:rsidRDefault="001D3E49" w:rsidP="00961AED">
      <w:r>
        <w:separator/>
      </w:r>
    </w:p>
  </w:footnote>
  <w:footnote w:type="continuationSeparator" w:id="0">
    <w:p w:rsidR="001D3E49" w:rsidRDefault="001D3E49" w:rsidP="00961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589FE5"/>
    <w:multiLevelType w:val="singleLevel"/>
    <w:tmpl w:val="D8589FE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48ED17"/>
    <w:multiLevelType w:val="singleLevel"/>
    <w:tmpl w:val="E448ED1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VmOTE4MjdkYjZmYjg3MTNhOWU0YzM0ZTA5ZWI4NDIifQ=="/>
    <w:docVar w:name="KSO_WPS_MARK_KEY" w:val="39d28f20-45d4-4740-887f-8b4145baef60"/>
  </w:docVars>
  <w:rsids>
    <w:rsidRoot w:val="00FD6407"/>
    <w:rsid w:val="00002B8A"/>
    <w:rsid w:val="00032624"/>
    <w:rsid w:val="00087699"/>
    <w:rsid w:val="000D15B2"/>
    <w:rsid w:val="0010497C"/>
    <w:rsid w:val="00133067"/>
    <w:rsid w:val="0013672B"/>
    <w:rsid w:val="00156E3E"/>
    <w:rsid w:val="00175815"/>
    <w:rsid w:val="00190876"/>
    <w:rsid w:val="001945E7"/>
    <w:rsid w:val="001956E7"/>
    <w:rsid w:val="001C637E"/>
    <w:rsid w:val="001D10ED"/>
    <w:rsid w:val="001D3E49"/>
    <w:rsid w:val="001E0B85"/>
    <w:rsid w:val="0023063E"/>
    <w:rsid w:val="00253AA1"/>
    <w:rsid w:val="002775C2"/>
    <w:rsid w:val="0028734E"/>
    <w:rsid w:val="00290DE8"/>
    <w:rsid w:val="003C5D19"/>
    <w:rsid w:val="003D7A18"/>
    <w:rsid w:val="00401481"/>
    <w:rsid w:val="004116BD"/>
    <w:rsid w:val="004423EE"/>
    <w:rsid w:val="00455F34"/>
    <w:rsid w:val="00475201"/>
    <w:rsid w:val="004A4E6F"/>
    <w:rsid w:val="004C48EE"/>
    <w:rsid w:val="004E61D2"/>
    <w:rsid w:val="0053510B"/>
    <w:rsid w:val="005610EB"/>
    <w:rsid w:val="00566B53"/>
    <w:rsid w:val="005E6D73"/>
    <w:rsid w:val="0061590F"/>
    <w:rsid w:val="0062130D"/>
    <w:rsid w:val="00674E8A"/>
    <w:rsid w:val="006A35AC"/>
    <w:rsid w:val="006A3E45"/>
    <w:rsid w:val="006A76B2"/>
    <w:rsid w:val="006B1BD0"/>
    <w:rsid w:val="006F1F50"/>
    <w:rsid w:val="0071153A"/>
    <w:rsid w:val="00712AAE"/>
    <w:rsid w:val="00713B65"/>
    <w:rsid w:val="007151DF"/>
    <w:rsid w:val="00751B74"/>
    <w:rsid w:val="00754AE1"/>
    <w:rsid w:val="00764B4D"/>
    <w:rsid w:val="007F750C"/>
    <w:rsid w:val="008556A9"/>
    <w:rsid w:val="00862FB7"/>
    <w:rsid w:val="00895FB6"/>
    <w:rsid w:val="008A6E14"/>
    <w:rsid w:val="008C64AE"/>
    <w:rsid w:val="008F3A9E"/>
    <w:rsid w:val="00902CDD"/>
    <w:rsid w:val="00951AFC"/>
    <w:rsid w:val="00961AED"/>
    <w:rsid w:val="009B0179"/>
    <w:rsid w:val="00A05C5D"/>
    <w:rsid w:val="00A37A97"/>
    <w:rsid w:val="00A4672E"/>
    <w:rsid w:val="00A55884"/>
    <w:rsid w:val="00AD7943"/>
    <w:rsid w:val="00AF2E3B"/>
    <w:rsid w:val="00B038A9"/>
    <w:rsid w:val="00B06BA4"/>
    <w:rsid w:val="00B452C7"/>
    <w:rsid w:val="00B912BE"/>
    <w:rsid w:val="00BC3A22"/>
    <w:rsid w:val="00C04856"/>
    <w:rsid w:val="00C35183"/>
    <w:rsid w:val="00C40E70"/>
    <w:rsid w:val="00C6253C"/>
    <w:rsid w:val="00C70498"/>
    <w:rsid w:val="00C8135A"/>
    <w:rsid w:val="00CC1B77"/>
    <w:rsid w:val="00D26A0C"/>
    <w:rsid w:val="00D72A67"/>
    <w:rsid w:val="00D813A6"/>
    <w:rsid w:val="00D9100C"/>
    <w:rsid w:val="00D92CB8"/>
    <w:rsid w:val="00DE4184"/>
    <w:rsid w:val="00DF1EFF"/>
    <w:rsid w:val="00E509A6"/>
    <w:rsid w:val="00E72636"/>
    <w:rsid w:val="00EA41BB"/>
    <w:rsid w:val="00EC40E9"/>
    <w:rsid w:val="00EE0213"/>
    <w:rsid w:val="00EF0AAB"/>
    <w:rsid w:val="00F341EA"/>
    <w:rsid w:val="00F60091"/>
    <w:rsid w:val="00F64886"/>
    <w:rsid w:val="00F72C82"/>
    <w:rsid w:val="00F94462"/>
    <w:rsid w:val="00FC1675"/>
    <w:rsid w:val="00FD6407"/>
    <w:rsid w:val="00FE3F73"/>
    <w:rsid w:val="00FE5095"/>
    <w:rsid w:val="00FF0AB4"/>
    <w:rsid w:val="019D3A53"/>
    <w:rsid w:val="01C2082B"/>
    <w:rsid w:val="036C34DA"/>
    <w:rsid w:val="03B7227C"/>
    <w:rsid w:val="03FD4132"/>
    <w:rsid w:val="05AD3936"/>
    <w:rsid w:val="079420FD"/>
    <w:rsid w:val="08251EAA"/>
    <w:rsid w:val="08994710"/>
    <w:rsid w:val="097872F0"/>
    <w:rsid w:val="0A694911"/>
    <w:rsid w:val="0AD84203"/>
    <w:rsid w:val="0B1C57E6"/>
    <w:rsid w:val="0D352639"/>
    <w:rsid w:val="0E4338AF"/>
    <w:rsid w:val="1009479B"/>
    <w:rsid w:val="137905F3"/>
    <w:rsid w:val="137A7812"/>
    <w:rsid w:val="139E1D62"/>
    <w:rsid w:val="14D964F6"/>
    <w:rsid w:val="15B42ABF"/>
    <w:rsid w:val="15CE2D26"/>
    <w:rsid w:val="170D7D22"/>
    <w:rsid w:val="172F71BC"/>
    <w:rsid w:val="17546308"/>
    <w:rsid w:val="18A71F9A"/>
    <w:rsid w:val="1B2D5BCB"/>
    <w:rsid w:val="1B745C58"/>
    <w:rsid w:val="1C940F54"/>
    <w:rsid w:val="209239FD"/>
    <w:rsid w:val="21821CC3"/>
    <w:rsid w:val="21FD32C1"/>
    <w:rsid w:val="23751ADF"/>
    <w:rsid w:val="23847F75"/>
    <w:rsid w:val="23AD74CB"/>
    <w:rsid w:val="24C7636B"/>
    <w:rsid w:val="26076EA8"/>
    <w:rsid w:val="266D4357"/>
    <w:rsid w:val="27E555A2"/>
    <w:rsid w:val="28FE7054"/>
    <w:rsid w:val="29407EC5"/>
    <w:rsid w:val="2943696D"/>
    <w:rsid w:val="2A5711EC"/>
    <w:rsid w:val="2A5C0B09"/>
    <w:rsid w:val="2BAF7B59"/>
    <w:rsid w:val="2C18425B"/>
    <w:rsid w:val="2D1C4D7A"/>
    <w:rsid w:val="2F65220E"/>
    <w:rsid w:val="320E382B"/>
    <w:rsid w:val="324F258B"/>
    <w:rsid w:val="32C20171"/>
    <w:rsid w:val="34666BD6"/>
    <w:rsid w:val="358A75DF"/>
    <w:rsid w:val="3590620F"/>
    <w:rsid w:val="36643DCC"/>
    <w:rsid w:val="374970B3"/>
    <w:rsid w:val="37F64FB4"/>
    <w:rsid w:val="38510D76"/>
    <w:rsid w:val="39594ECB"/>
    <w:rsid w:val="3B903503"/>
    <w:rsid w:val="3CFA5A1F"/>
    <w:rsid w:val="3DE062A0"/>
    <w:rsid w:val="3F572D38"/>
    <w:rsid w:val="4063028F"/>
    <w:rsid w:val="414C3A28"/>
    <w:rsid w:val="426122DD"/>
    <w:rsid w:val="42D13607"/>
    <w:rsid w:val="43FB1735"/>
    <w:rsid w:val="440F51E1"/>
    <w:rsid w:val="44E00926"/>
    <w:rsid w:val="47EF335F"/>
    <w:rsid w:val="48B6702D"/>
    <w:rsid w:val="4C59524B"/>
    <w:rsid w:val="4D497A62"/>
    <w:rsid w:val="4DD41D23"/>
    <w:rsid w:val="4ECB1114"/>
    <w:rsid w:val="4F7978D6"/>
    <w:rsid w:val="52BE405A"/>
    <w:rsid w:val="52E37F64"/>
    <w:rsid w:val="570B74BB"/>
    <w:rsid w:val="59EC07F5"/>
    <w:rsid w:val="5B72720F"/>
    <w:rsid w:val="5C321615"/>
    <w:rsid w:val="5E1B1806"/>
    <w:rsid w:val="5E745F14"/>
    <w:rsid w:val="5F6E65F5"/>
    <w:rsid w:val="5F772CCE"/>
    <w:rsid w:val="5FDE21EA"/>
    <w:rsid w:val="60413542"/>
    <w:rsid w:val="616D55C9"/>
    <w:rsid w:val="637D3ABD"/>
    <w:rsid w:val="638135AD"/>
    <w:rsid w:val="639B0B37"/>
    <w:rsid w:val="64C941CB"/>
    <w:rsid w:val="64DF6CAA"/>
    <w:rsid w:val="668D1107"/>
    <w:rsid w:val="67A460FE"/>
    <w:rsid w:val="67EE6D37"/>
    <w:rsid w:val="68573B53"/>
    <w:rsid w:val="68874502"/>
    <w:rsid w:val="69362744"/>
    <w:rsid w:val="69407389"/>
    <w:rsid w:val="6AA638F9"/>
    <w:rsid w:val="6B16396B"/>
    <w:rsid w:val="6B421874"/>
    <w:rsid w:val="6BEE53A4"/>
    <w:rsid w:val="6CF7043C"/>
    <w:rsid w:val="6D2F7405"/>
    <w:rsid w:val="6D55286D"/>
    <w:rsid w:val="6E165802"/>
    <w:rsid w:val="705F68C1"/>
    <w:rsid w:val="70CE3BAA"/>
    <w:rsid w:val="70F25FCA"/>
    <w:rsid w:val="720F697E"/>
    <w:rsid w:val="72190E1E"/>
    <w:rsid w:val="72BA14FD"/>
    <w:rsid w:val="72FA122A"/>
    <w:rsid w:val="733E183F"/>
    <w:rsid w:val="74557C96"/>
    <w:rsid w:val="74797C81"/>
    <w:rsid w:val="754B4766"/>
    <w:rsid w:val="76EA6F14"/>
    <w:rsid w:val="77470212"/>
    <w:rsid w:val="77F41C85"/>
    <w:rsid w:val="79102FB2"/>
    <w:rsid w:val="79F16E9E"/>
    <w:rsid w:val="7A6115EB"/>
    <w:rsid w:val="7B034F6E"/>
    <w:rsid w:val="7BB37E76"/>
    <w:rsid w:val="7C440929"/>
    <w:rsid w:val="7CBF7B02"/>
    <w:rsid w:val="7D9513FE"/>
    <w:rsid w:val="7DD32800"/>
    <w:rsid w:val="7DE51C7D"/>
    <w:rsid w:val="7EBC7738"/>
    <w:rsid w:val="7EC8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13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rsid w:val="0062130D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21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62130D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62130D"/>
    <w:pPr>
      <w:ind w:firstLineChars="200" w:firstLine="420"/>
    </w:pPr>
  </w:style>
  <w:style w:type="character" w:customStyle="1" w:styleId="font41">
    <w:name w:val="font41"/>
    <w:basedOn w:val="a0"/>
    <w:qFormat/>
    <w:rsid w:val="0062130D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header"/>
    <w:basedOn w:val="a"/>
    <w:link w:val="Char"/>
    <w:uiPriority w:val="99"/>
    <w:semiHidden/>
    <w:unhideWhenUsed/>
    <w:rsid w:val="00961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61A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61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61A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AED6-6E24-47FF-ABFF-15B11BD4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54</cp:revision>
  <dcterms:created xsi:type="dcterms:W3CDTF">2023-11-03T00:52:00Z</dcterms:created>
  <dcterms:modified xsi:type="dcterms:W3CDTF">2023-12-07T05:50:00Z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2C806476A2B34F4DAB2764ED151EA4BE_13</vt:lpwstr>
  </property>
</Properties>
</file>